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5D1F0" w14:textId="77777777" w:rsidR="008014ED" w:rsidRDefault="008014ED">
      <w:pPr>
        <w:rPr>
          <w:sz w:val="24"/>
          <w:szCs w:val="24"/>
        </w:rPr>
      </w:pPr>
    </w:p>
    <w:p w14:paraId="100DD72F" w14:textId="794B3178" w:rsidR="007E591D" w:rsidRDefault="007E591D">
      <w:pPr>
        <w:rPr>
          <w:sz w:val="24"/>
          <w:szCs w:val="24"/>
        </w:rPr>
      </w:pPr>
      <w:r>
        <w:rPr>
          <w:sz w:val="24"/>
          <w:szCs w:val="24"/>
        </w:rPr>
        <w:t xml:space="preserve">Thank you for your interest in using the Philanthropy Center meeting space. We are pleased to share our mission of serving the residents of McHenry County. </w:t>
      </w:r>
    </w:p>
    <w:p w14:paraId="7E04EAB4" w14:textId="77777777" w:rsidR="00F0037E" w:rsidRDefault="002E1A9F">
      <w:pPr>
        <w:rPr>
          <w:sz w:val="24"/>
          <w:szCs w:val="24"/>
        </w:rPr>
      </w:pPr>
      <w:r w:rsidRPr="00CF77A1">
        <w:rPr>
          <w:sz w:val="24"/>
          <w:szCs w:val="24"/>
        </w:rPr>
        <w:t>The Philanthropy C</w:t>
      </w:r>
      <w:r w:rsidR="00F0037E">
        <w:rPr>
          <w:sz w:val="24"/>
          <w:szCs w:val="24"/>
        </w:rPr>
        <w:t>enter has two meeting rooms available for use:</w:t>
      </w:r>
    </w:p>
    <w:p w14:paraId="1DAD0A48" w14:textId="77777777" w:rsidR="00F0037E" w:rsidRPr="00B53E58" w:rsidRDefault="00F0037E" w:rsidP="00F0037E">
      <w:pPr>
        <w:pStyle w:val="ListParagraph"/>
        <w:numPr>
          <w:ilvl w:val="0"/>
          <w:numId w:val="4"/>
        </w:numPr>
        <w:rPr>
          <w:sz w:val="24"/>
          <w:szCs w:val="24"/>
        </w:rPr>
      </w:pPr>
      <w:r w:rsidRPr="00B53E58">
        <w:rPr>
          <w:sz w:val="24"/>
          <w:szCs w:val="24"/>
        </w:rPr>
        <w:t xml:space="preserve">The </w:t>
      </w:r>
      <w:r w:rsidR="002E1A9F" w:rsidRPr="00B53E58">
        <w:rPr>
          <w:sz w:val="24"/>
          <w:szCs w:val="24"/>
        </w:rPr>
        <w:t>Woodstock</w:t>
      </w:r>
      <w:r w:rsidR="00A21556">
        <w:rPr>
          <w:sz w:val="24"/>
          <w:szCs w:val="24"/>
        </w:rPr>
        <w:t xml:space="preserve"> Room –</w:t>
      </w:r>
      <w:r w:rsidR="006C301B">
        <w:rPr>
          <w:sz w:val="24"/>
          <w:szCs w:val="24"/>
        </w:rPr>
        <w:t xml:space="preserve"> </w:t>
      </w:r>
      <w:r w:rsidR="00A21556">
        <w:rPr>
          <w:sz w:val="24"/>
          <w:szCs w:val="24"/>
        </w:rPr>
        <w:t>accommodate</w:t>
      </w:r>
      <w:r w:rsidR="006C301B">
        <w:rPr>
          <w:sz w:val="24"/>
          <w:szCs w:val="24"/>
        </w:rPr>
        <w:t>s</w:t>
      </w:r>
      <w:r w:rsidR="00A21556">
        <w:rPr>
          <w:sz w:val="24"/>
          <w:szCs w:val="24"/>
        </w:rPr>
        <w:t xml:space="preserve"> </w:t>
      </w:r>
      <w:r w:rsidR="00943118">
        <w:rPr>
          <w:sz w:val="24"/>
          <w:szCs w:val="24"/>
        </w:rPr>
        <w:t>20</w:t>
      </w:r>
      <w:r w:rsidR="002E1A9F" w:rsidRPr="00B53E58">
        <w:rPr>
          <w:sz w:val="24"/>
          <w:szCs w:val="24"/>
        </w:rPr>
        <w:t xml:space="preserve"> people</w:t>
      </w:r>
      <w:r w:rsidR="001310CE" w:rsidRPr="00B53E58">
        <w:rPr>
          <w:sz w:val="24"/>
          <w:szCs w:val="24"/>
        </w:rPr>
        <w:t>.</w:t>
      </w:r>
    </w:p>
    <w:p w14:paraId="12702E9F" w14:textId="77777777" w:rsidR="00F0037E" w:rsidRPr="00B53E58" w:rsidRDefault="00F0037E" w:rsidP="00F0037E">
      <w:pPr>
        <w:pStyle w:val="ListParagraph"/>
        <w:numPr>
          <w:ilvl w:val="0"/>
          <w:numId w:val="4"/>
        </w:numPr>
        <w:rPr>
          <w:sz w:val="24"/>
          <w:szCs w:val="24"/>
        </w:rPr>
      </w:pPr>
      <w:r w:rsidRPr="00B53E58">
        <w:rPr>
          <w:sz w:val="24"/>
          <w:szCs w:val="24"/>
        </w:rPr>
        <w:t>T</w:t>
      </w:r>
      <w:r w:rsidR="002E1A9F" w:rsidRPr="00B53E58">
        <w:rPr>
          <w:sz w:val="24"/>
          <w:szCs w:val="24"/>
        </w:rPr>
        <w:t xml:space="preserve">he Crystal Lake </w:t>
      </w:r>
      <w:r w:rsidR="001310CE" w:rsidRPr="00B53E58">
        <w:rPr>
          <w:sz w:val="24"/>
          <w:szCs w:val="24"/>
        </w:rPr>
        <w:t>R</w:t>
      </w:r>
      <w:r w:rsidR="002E1A9F" w:rsidRPr="00B53E58">
        <w:rPr>
          <w:sz w:val="24"/>
          <w:szCs w:val="24"/>
        </w:rPr>
        <w:t>o</w:t>
      </w:r>
      <w:r w:rsidRPr="00B53E58">
        <w:rPr>
          <w:sz w:val="24"/>
          <w:szCs w:val="24"/>
        </w:rPr>
        <w:t>om –accommodate</w:t>
      </w:r>
      <w:r w:rsidR="006C301B">
        <w:rPr>
          <w:sz w:val="24"/>
          <w:szCs w:val="24"/>
        </w:rPr>
        <w:t>s</w:t>
      </w:r>
      <w:r w:rsidR="00943118">
        <w:rPr>
          <w:sz w:val="24"/>
          <w:szCs w:val="24"/>
        </w:rPr>
        <w:t xml:space="preserve"> 4</w:t>
      </w:r>
      <w:r w:rsidR="00A21556">
        <w:rPr>
          <w:sz w:val="24"/>
          <w:szCs w:val="24"/>
        </w:rPr>
        <w:t>0</w:t>
      </w:r>
      <w:r w:rsidR="002E1A9F" w:rsidRPr="00B53E58">
        <w:rPr>
          <w:sz w:val="24"/>
          <w:szCs w:val="24"/>
        </w:rPr>
        <w:t xml:space="preserve"> people. </w:t>
      </w:r>
    </w:p>
    <w:p w14:paraId="74B941A8" w14:textId="77777777" w:rsidR="00F0037E" w:rsidRPr="00B53E58" w:rsidRDefault="002E1A9F" w:rsidP="00F0037E">
      <w:pPr>
        <w:ind w:left="416"/>
        <w:rPr>
          <w:sz w:val="24"/>
          <w:szCs w:val="24"/>
        </w:rPr>
      </w:pPr>
      <w:r w:rsidRPr="00B53E58">
        <w:rPr>
          <w:sz w:val="24"/>
          <w:szCs w:val="24"/>
        </w:rPr>
        <w:t xml:space="preserve">The </w:t>
      </w:r>
      <w:r w:rsidR="00F0037E" w:rsidRPr="00B53E58">
        <w:rPr>
          <w:sz w:val="24"/>
          <w:szCs w:val="24"/>
        </w:rPr>
        <w:t>meeting rooms</w:t>
      </w:r>
      <w:r w:rsidRPr="00B53E58">
        <w:rPr>
          <w:sz w:val="24"/>
          <w:szCs w:val="24"/>
        </w:rPr>
        <w:t xml:space="preserve"> are available </w:t>
      </w:r>
      <w:r w:rsidR="001147D9" w:rsidRPr="00B53E58">
        <w:rPr>
          <w:sz w:val="24"/>
          <w:szCs w:val="24"/>
        </w:rPr>
        <w:t xml:space="preserve">free of charge </w:t>
      </w:r>
      <w:r w:rsidR="00EB6C84">
        <w:rPr>
          <w:sz w:val="24"/>
          <w:szCs w:val="24"/>
        </w:rPr>
        <w:t>to nonprofits, community groups, apolitical charitable groups and</w:t>
      </w:r>
      <w:r w:rsidRPr="00B53E58">
        <w:rPr>
          <w:sz w:val="24"/>
          <w:szCs w:val="24"/>
        </w:rPr>
        <w:t xml:space="preserve"> civ</w:t>
      </w:r>
      <w:r w:rsidR="00EB6C84">
        <w:rPr>
          <w:sz w:val="24"/>
          <w:szCs w:val="24"/>
        </w:rPr>
        <w:t xml:space="preserve">ic organizations </w:t>
      </w:r>
      <w:r w:rsidRPr="00B53E58">
        <w:rPr>
          <w:sz w:val="24"/>
          <w:szCs w:val="24"/>
        </w:rPr>
        <w:t>for meetings, trainings or workshops</w:t>
      </w:r>
      <w:r w:rsidR="00F0037E" w:rsidRPr="00B53E58">
        <w:rPr>
          <w:sz w:val="24"/>
          <w:szCs w:val="24"/>
        </w:rPr>
        <w:t xml:space="preserve">. Meetings held </w:t>
      </w:r>
      <w:r w:rsidR="006A6CE0" w:rsidRPr="00B53E58">
        <w:rPr>
          <w:sz w:val="24"/>
          <w:szCs w:val="24"/>
        </w:rPr>
        <w:t xml:space="preserve">during </w:t>
      </w:r>
      <w:r w:rsidR="001147D9" w:rsidRPr="00B53E58">
        <w:rPr>
          <w:sz w:val="24"/>
          <w:szCs w:val="24"/>
        </w:rPr>
        <w:t>regular business hours (Monday – Friday from 8:00</w:t>
      </w:r>
      <w:r w:rsidR="001310CE" w:rsidRPr="00B53E58">
        <w:rPr>
          <w:sz w:val="24"/>
          <w:szCs w:val="24"/>
        </w:rPr>
        <w:t xml:space="preserve"> a.m.</w:t>
      </w:r>
      <w:r w:rsidR="001147D9" w:rsidRPr="00B53E58">
        <w:rPr>
          <w:sz w:val="24"/>
          <w:szCs w:val="24"/>
        </w:rPr>
        <w:t xml:space="preserve"> – 5:</w:t>
      </w:r>
      <w:r w:rsidR="006A6CE0" w:rsidRPr="00B53E58">
        <w:rPr>
          <w:sz w:val="24"/>
          <w:szCs w:val="24"/>
        </w:rPr>
        <w:t>00 p.m.)</w:t>
      </w:r>
      <w:r w:rsidR="00CF77A1" w:rsidRPr="00B53E58">
        <w:rPr>
          <w:sz w:val="24"/>
          <w:szCs w:val="24"/>
        </w:rPr>
        <w:t xml:space="preserve"> </w:t>
      </w:r>
      <w:r w:rsidR="00F0037E" w:rsidRPr="00B53E58">
        <w:rPr>
          <w:sz w:val="24"/>
          <w:szCs w:val="24"/>
        </w:rPr>
        <w:t xml:space="preserve">are free </w:t>
      </w:r>
      <w:r w:rsidR="00EB6C84">
        <w:rPr>
          <w:sz w:val="24"/>
          <w:szCs w:val="24"/>
        </w:rPr>
        <w:t>of</w:t>
      </w:r>
      <w:r w:rsidR="00F0037E" w:rsidRPr="00B53E58">
        <w:rPr>
          <w:sz w:val="24"/>
          <w:szCs w:val="24"/>
        </w:rPr>
        <w:t xml:space="preserve"> charge, however d</w:t>
      </w:r>
      <w:r w:rsidR="00CF77A1" w:rsidRPr="00B53E58">
        <w:rPr>
          <w:sz w:val="24"/>
          <w:szCs w:val="24"/>
        </w:rPr>
        <w:t xml:space="preserve">onations are appreciated. </w:t>
      </w:r>
      <w:r w:rsidR="006A6CE0" w:rsidRPr="00B53E58">
        <w:rPr>
          <w:sz w:val="24"/>
          <w:szCs w:val="24"/>
        </w:rPr>
        <w:t xml:space="preserve"> </w:t>
      </w:r>
    </w:p>
    <w:p w14:paraId="0218B735" w14:textId="77777777" w:rsidR="00F0037E" w:rsidRPr="00B53E58" w:rsidRDefault="00F0037E" w:rsidP="00F0037E">
      <w:pPr>
        <w:ind w:left="416"/>
        <w:rPr>
          <w:sz w:val="24"/>
          <w:szCs w:val="24"/>
        </w:rPr>
      </w:pPr>
      <w:r w:rsidRPr="00B53E58">
        <w:rPr>
          <w:sz w:val="24"/>
          <w:szCs w:val="24"/>
        </w:rPr>
        <w:t>Meeting</w:t>
      </w:r>
      <w:r w:rsidR="001310CE" w:rsidRPr="00B53E58">
        <w:rPr>
          <w:sz w:val="24"/>
          <w:szCs w:val="24"/>
        </w:rPr>
        <w:t>s</w:t>
      </w:r>
      <w:r w:rsidRPr="00B53E58">
        <w:rPr>
          <w:sz w:val="24"/>
          <w:szCs w:val="24"/>
        </w:rPr>
        <w:t xml:space="preserve"> held outside of normal business hours are subject to a </w:t>
      </w:r>
      <w:r w:rsidR="006A6CE0" w:rsidRPr="00B53E58">
        <w:rPr>
          <w:sz w:val="24"/>
          <w:szCs w:val="24"/>
        </w:rPr>
        <w:t>key deposit o</w:t>
      </w:r>
      <w:r w:rsidRPr="00B53E58">
        <w:rPr>
          <w:sz w:val="24"/>
          <w:szCs w:val="24"/>
        </w:rPr>
        <w:t>f $150</w:t>
      </w:r>
      <w:r w:rsidR="006A6CE0" w:rsidRPr="00B53E58">
        <w:rPr>
          <w:sz w:val="24"/>
          <w:szCs w:val="24"/>
        </w:rPr>
        <w:t xml:space="preserve">. The deposit will be </w:t>
      </w:r>
      <w:r w:rsidRPr="00B53E58">
        <w:rPr>
          <w:sz w:val="24"/>
          <w:szCs w:val="24"/>
        </w:rPr>
        <w:t>refunded</w:t>
      </w:r>
      <w:r w:rsidR="006A6CE0" w:rsidRPr="00B53E58">
        <w:rPr>
          <w:sz w:val="24"/>
          <w:szCs w:val="24"/>
        </w:rPr>
        <w:t xml:space="preserve"> when the key is returned. </w:t>
      </w:r>
    </w:p>
    <w:p w14:paraId="09391265" w14:textId="77777777" w:rsidR="002E1A9F" w:rsidRPr="00F0037E" w:rsidRDefault="00F0037E" w:rsidP="00F0037E">
      <w:pPr>
        <w:ind w:left="416"/>
        <w:rPr>
          <w:sz w:val="24"/>
          <w:szCs w:val="24"/>
        </w:rPr>
      </w:pPr>
      <w:r w:rsidRPr="00B53E58">
        <w:rPr>
          <w:sz w:val="24"/>
          <w:szCs w:val="24"/>
        </w:rPr>
        <w:t xml:space="preserve">Meeting </w:t>
      </w:r>
      <w:r w:rsidR="002E1A9F" w:rsidRPr="00B53E58">
        <w:rPr>
          <w:sz w:val="24"/>
          <w:szCs w:val="24"/>
        </w:rPr>
        <w:t>room</w:t>
      </w:r>
      <w:r w:rsidR="006C301B">
        <w:rPr>
          <w:sz w:val="24"/>
          <w:szCs w:val="24"/>
        </w:rPr>
        <w:t xml:space="preserve"> </w:t>
      </w:r>
      <w:r w:rsidRPr="00B53E58">
        <w:rPr>
          <w:sz w:val="24"/>
          <w:szCs w:val="24"/>
        </w:rPr>
        <w:t xml:space="preserve">usage </w:t>
      </w:r>
      <w:r w:rsidR="002E1A9F" w:rsidRPr="00B53E58">
        <w:rPr>
          <w:sz w:val="24"/>
          <w:szCs w:val="24"/>
        </w:rPr>
        <w:t>include</w:t>
      </w:r>
      <w:r w:rsidRPr="00B53E58">
        <w:rPr>
          <w:sz w:val="24"/>
          <w:szCs w:val="24"/>
        </w:rPr>
        <w:t>s</w:t>
      </w:r>
      <w:r w:rsidR="002E1A9F" w:rsidRPr="00B53E58">
        <w:rPr>
          <w:sz w:val="24"/>
          <w:szCs w:val="24"/>
        </w:rPr>
        <w:t xml:space="preserve"> </w:t>
      </w:r>
      <w:r w:rsidR="00EB6C84">
        <w:rPr>
          <w:sz w:val="24"/>
          <w:szCs w:val="24"/>
        </w:rPr>
        <w:t xml:space="preserve">limited </w:t>
      </w:r>
      <w:r w:rsidR="002E1A9F" w:rsidRPr="00B53E58">
        <w:rPr>
          <w:sz w:val="24"/>
          <w:szCs w:val="24"/>
        </w:rPr>
        <w:t xml:space="preserve">audio/visual equipment, </w:t>
      </w:r>
      <w:r w:rsidR="0031069C" w:rsidRPr="00B53E58">
        <w:rPr>
          <w:sz w:val="24"/>
          <w:szCs w:val="24"/>
        </w:rPr>
        <w:t>Wi-Fi</w:t>
      </w:r>
      <w:r w:rsidR="001147D9" w:rsidRPr="00B53E58">
        <w:rPr>
          <w:sz w:val="24"/>
          <w:szCs w:val="24"/>
        </w:rPr>
        <w:t xml:space="preserve"> access,</w:t>
      </w:r>
      <w:r w:rsidR="002E1A9F" w:rsidRPr="00B53E58">
        <w:rPr>
          <w:sz w:val="24"/>
          <w:szCs w:val="24"/>
        </w:rPr>
        <w:t xml:space="preserve"> white board</w:t>
      </w:r>
      <w:r w:rsidR="006A6CE0" w:rsidRPr="00B53E58">
        <w:rPr>
          <w:sz w:val="24"/>
          <w:szCs w:val="24"/>
        </w:rPr>
        <w:t xml:space="preserve"> and use of the</w:t>
      </w:r>
      <w:r w:rsidR="001147D9" w:rsidRPr="00B53E58">
        <w:rPr>
          <w:sz w:val="24"/>
          <w:szCs w:val="24"/>
        </w:rPr>
        <w:t xml:space="preserve"> kitchenette</w:t>
      </w:r>
      <w:r w:rsidR="002E1A9F" w:rsidRPr="00F0037E">
        <w:rPr>
          <w:sz w:val="24"/>
          <w:szCs w:val="24"/>
        </w:rPr>
        <w:t xml:space="preserve">. </w:t>
      </w:r>
    </w:p>
    <w:p w14:paraId="6D8371A0" w14:textId="77777777" w:rsidR="002E1A9F" w:rsidRPr="00CF77A1" w:rsidRDefault="002E1A9F">
      <w:pPr>
        <w:rPr>
          <w:sz w:val="24"/>
          <w:szCs w:val="24"/>
        </w:rPr>
      </w:pPr>
      <w:r w:rsidRPr="00CF77A1">
        <w:rPr>
          <w:sz w:val="24"/>
          <w:szCs w:val="24"/>
        </w:rPr>
        <w:t xml:space="preserve">If you are interested in reserving a </w:t>
      </w:r>
      <w:r w:rsidR="00CF77A1" w:rsidRPr="00CF77A1">
        <w:rPr>
          <w:sz w:val="24"/>
          <w:szCs w:val="24"/>
        </w:rPr>
        <w:t>meeting room</w:t>
      </w:r>
      <w:r w:rsidRPr="00CF77A1">
        <w:rPr>
          <w:sz w:val="24"/>
          <w:szCs w:val="24"/>
        </w:rPr>
        <w:t xml:space="preserve">, please read the information below and complete </w:t>
      </w:r>
      <w:r w:rsidR="0031069C" w:rsidRPr="00CF77A1">
        <w:rPr>
          <w:sz w:val="24"/>
          <w:szCs w:val="24"/>
        </w:rPr>
        <w:t xml:space="preserve">the </w:t>
      </w:r>
      <w:r w:rsidR="00CF77A1" w:rsidRPr="00CF77A1">
        <w:rPr>
          <w:sz w:val="24"/>
          <w:szCs w:val="24"/>
        </w:rPr>
        <w:t>Facility Usage</w:t>
      </w:r>
      <w:r w:rsidR="0031069C" w:rsidRPr="00CF77A1">
        <w:rPr>
          <w:sz w:val="24"/>
          <w:szCs w:val="24"/>
        </w:rPr>
        <w:t xml:space="preserve"> </w:t>
      </w:r>
      <w:r w:rsidR="00CF77A1">
        <w:rPr>
          <w:sz w:val="24"/>
          <w:szCs w:val="24"/>
        </w:rPr>
        <w:t>Agreement</w:t>
      </w:r>
      <w:r w:rsidR="0031069C" w:rsidRPr="00CF77A1">
        <w:rPr>
          <w:sz w:val="24"/>
          <w:szCs w:val="24"/>
        </w:rPr>
        <w:t xml:space="preserve">. If you have any questions please call 815-338-4483 or email </w:t>
      </w:r>
      <w:hyperlink r:id="rId7" w:history="1">
        <w:r w:rsidR="0031069C" w:rsidRPr="00CF77A1">
          <w:rPr>
            <w:rStyle w:val="Hyperlink"/>
            <w:sz w:val="24"/>
            <w:szCs w:val="24"/>
          </w:rPr>
          <w:t>connect@thecfmc.org</w:t>
        </w:r>
      </w:hyperlink>
      <w:r w:rsidR="0031069C" w:rsidRPr="00CF77A1">
        <w:rPr>
          <w:sz w:val="24"/>
          <w:szCs w:val="24"/>
        </w:rPr>
        <w:t>.</w:t>
      </w:r>
    </w:p>
    <w:p w14:paraId="66AAFC27" w14:textId="77777777" w:rsidR="0031069C" w:rsidRPr="00CF77A1" w:rsidRDefault="0031069C">
      <w:pPr>
        <w:rPr>
          <w:sz w:val="24"/>
          <w:szCs w:val="24"/>
        </w:rPr>
      </w:pPr>
      <w:r w:rsidRPr="00CF77A1">
        <w:rPr>
          <w:sz w:val="24"/>
          <w:szCs w:val="24"/>
        </w:rPr>
        <w:t xml:space="preserve">In the event of an emergency during your event, please contact Marcey </w:t>
      </w:r>
      <w:proofErr w:type="gramStart"/>
      <w:r w:rsidRPr="00CF77A1">
        <w:rPr>
          <w:sz w:val="24"/>
          <w:szCs w:val="24"/>
        </w:rPr>
        <w:t>Sink,</w:t>
      </w:r>
      <w:r w:rsidR="00CF77A1">
        <w:rPr>
          <w:sz w:val="24"/>
          <w:szCs w:val="24"/>
        </w:rPr>
        <w:t xml:space="preserve"> </w:t>
      </w:r>
      <w:r w:rsidR="006C301B">
        <w:rPr>
          <w:sz w:val="24"/>
          <w:szCs w:val="24"/>
        </w:rPr>
        <w:t xml:space="preserve">  </w:t>
      </w:r>
      <w:proofErr w:type="gramEnd"/>
      <w:r w:rsidR="006C301B">
        <w:rPr>
          <w:sz w:val="24"/>
          <w:szCs w:val="24"/>
        </w:rPr>
        <w:t xml:space="preserve"> </w:t>
      </w:r>
      <w:r w:rsidRPr="00CF77A1">
        <w:rPr>
          <w:sz w:val="24"/>
          <w:szCs w:val="24"/>
        </w:rPr>
        <w:t>Sr. Director of Community Engagement at 608-558-5588 or Deb</w:t>
      </w:r>
      <w:r w:rsidR="00CF77A1">
        <w:rPr>
          <w:sz w:val="24"/>
          <w:szCs w:val="24"/>
        </w:rPr>
        <w:t>orah</w:t>
      </w:r>
      <w:r w:rsidRPr="00CF77A1">
        <w:rPr>
          <w:sz w:val="24"/>
          <w:szCs w:val="24"/>
        </w:rPr>
        <w:t xml:space="preserve"> Thielen, Executive Director at 727-512-4066.</w:t>
      </w:r>
    </w:p>
    <w:p w14:paraId="48984A98" w14:textId="77777777" w:rsidR="0031069C" w:rsidRPr="00215F6F" w:rsidRDefault="006A6CE0" w:rsidP="00CF77A1">
      <w:pPr>
        <w:jc w:val="center"/>
        <w:rPr>
          <w:b/>
          <w:sz w:val="28"/>
          <w:szCs w:val="28"/>
        </w:rPr>
      </w:pPr>
      <w:r w:rsidRPr="00215F6F">
        <w:rPr>
          <w:b/>
          <w:sz w:val="28"/>
          <w:szCs w:val="28"/>
        </w:rPr>
        <w:t>Guidelines</w:t>
      </w:r>
    </w:p>
    <w:p w14:paraId="15728EAD" w14:textId="77777777" w:rsidR="00CF77A1" w:rsidRPr="00CF77A1" w:rsidRDefault="0031069C" w:rsidP="00CF77A1">
      <w:pPr>
        <w:pStyle w:val="ListParagraph"/>
        <w:numPr>
          <w:ilvl w:val="0"/>
          <w:numId w:val="3"/>
        </w:numPr>
        <w:rPr>
          <w:sz w:val="24"/>
          <w:szCs w:val="24"/>
        </w:rPr>
      </w:pPr>
      <w:r w:rsidRPr="00CF77A1">
        <w:rPr>
          <w:b/>
          <w:sz w:val="24"/>
          <w:szCs w:val="24"/>
        </w:rPr>
        <w:t>Parking</w:t>
      </w:r>
      <w:r w:rsidRPr="00CF77A1">
        <w:rPr>
          <w:sz w:val="24"/>
          <w:szCs w:val="24"/>
        </w:rPr>
        <w:t xml:space="preserve"> is available in The Foundation pa</w:t>
      </w:r>
      <w:r w:rsidR="00CF77A1" w:rsidRPr="00CF77A1">
        <w:rPr>
          <w:sz w:val="24"/>
          <w:szCs w:val="24"/>
        </w:rPr>
        <w:t>rking lot and on Minnie Street.</w:t>
      </w:r>
    </w:p>
    <w:p w14:paraId="66D83413" w14:textId="77777777" w:rsidR="00521551" w:rsidRDefault="00EB6C84" w:rsidP="0030065E">
      <w:pPr>
        <w:pStyle w:val="ListParagraph"/>
        <w:numPr>
          <w:ilvl w:val="0"/>
          <w:numId w:val="3"/>
        </w:numPr>
        <w:rPr>
          <w:sz w:val="24"/>
          <w:szCs w:val="24"/>
        </w:rPr>
      </w:pPr>
      <w:r w:rsidRPr="00A21556">
        <w:rPr>
          <w:b/>
          <w:sz w:val="24"/>
          <w:szCs w:val="24"/>
        </w:rPr>
        <w:t>Food &amp; b</w:t>
      </w:r>
      <w:r w:rsidR="0031069C" w:rsidRPr="00A21556">
        <w:rPr>
          <w:b/>
          <w:sz w:val="24"/>
          <w:szCs w:val="24"/>
        </w:rPr>
        <w:t>everages</w:t>
      </w:r>
      <w:r w:rsidR="0031069C" w:rsidRPr="00A21556">
        <w:rPr>
          <w:sz w:val="24"/>
          <w:szCs w:val="24"/>
        </w:rPr>
        <w:t xml:space="preserve"> may be served, however, </w:t>
      </w:r>
      <w:r w:rsidR="00B53E58" w:rsidRPr="00A21556">
        <w:rPr>
          <w:sz w:val="24"/>
          <w:szCs w:val="24"/>
        </w:rPr>
        <w:t>all food and beverages</w:t>
      </w:r>
      <w:r w:rsidR="0031069C" w:rsidRPr="00A21556">
        <w:rPr>
          <w:sz w:val="24"/>
          <w:szCs w:val="24"/>
        </w:rPr>
        <w:t xml:space="preserve"> must be removed immediately upon the conclusion of your event. Please do not leave any food in the refrigerator or in the kitchenette. You are responsible for your own catering arrangements. The kitchenette is available for </w:t>
      </w:r>
      <w:r w:rsidRPr="00A21556">
        <w:rPr>
          <w:sz w:val="24"/>
          <w:szCs w:val="24"/>
        </w:rPr>
        <w:t xml:space="preserve">your use and </w:t>
      </w:r>
      <w:r w:rsidR="00521551">
        <w:rPr>
          <w:sz w:val="24"/>
          <w:szCs w:val="24"/>
        </w:rPr>
        <w:t xml:space="preserve">is equipped with a </w:t>
      </w:r>
      <w:r w:rsidR="00943118">
        <w:rPr>
          <w:sz w:val="24"/>
          <w:szCs w:val="24"/>
        </w:rPr>
        <w:t xml:space="preserve">refrigerator, </w:t>
      </w:r>
      <w:r w:rsidR="0031069C" w:rsidRPr="00A21556">
        <w:rPr>
          <w:sz w:val="24"/>
          <w:szCs w:val="24"/>
        </w:rPr>
        <w:t>micro</w:t>
      </w:r>
      <w:r w:rsidR="00521551">
        <w:rPr>
          <w:sz w:val="24"/>
          <w:szCs w:val="24"/>
        </w:rPr>
        <w:t>wave</w:t>
      </w:r>
      <w:r w:rsidR="00943118">
        <w:rPr>
          <w:sz w:val="24"/>
          <w:szCs w:val="24"/>
        </w:rPr>
        <w:t xml:space="preserve"> and 40 cup coffeemaker (coffee and coffee supplies)</w:t>
      </w:r>
      <w:r w:rsidR="0031069C" w:rsidRPr="00A21556">
        <w:rPr>
          <w:sz w:val="24"/>
          <w:szCs w:val="24"/>
        </w:rPr>
        <w:t xml:space="preserve">. </w:t>
      </w:r>
    </w:p>
    <w:p w14:paraId="0F52A3B5" w14:textId="2954D0AD" w:rsidR="00CF77A1" w:rsidRDefault="00EB6C84" w:rsidP="0030065E">
      <w:pPr>
        <w:pStyle w:val="ListParagraph"/>
        <w:numPr>
          <w:ilvl w:val="0"/>
          <w:numId w:val="3"/>
        </w:numPr>
        <w:rPr>
          <w:b/>
          <w:sz w:val="24"/>
          <w:szCs w:val="24"/>
        </w:rPr>
      </w:pPr>
      <w:r w:rsidRPr="00521551">
        <w:rPr>
          <w:b/>
          <w:sz w:val="24"/>
          <w:szCs w:val="24"/>
          <w:u w:val="single"/>
        </w:rPr>
        <w:t>No alcohol is permitted</w:t>
      </w:r>
      <w:r w:rsidRPr="00521551">
        <w:rPr>
          <w:b/>
          <w:sz w:val="24"/>
          <w:szCs w:val="24"/>
        </w:rPr>
        <w:t>.</w:t>
      </w:r>
    </w:p>
    <w:p w14:paraId="35D64D8C" w14:textId="693D65B5" w:rsidR="00C60A0C" w:rsidRPr="00C60A0C" w:rsidRDefault="00C60A0C" w:rsidP="0030065E">
      <w:pPr>
        <w:pStyle w:val="ListParagraph"/>
        <w:numPr>
          <w:ilvl w:val="0"/>
          <w:numId w:val="3"/>
        </w:numPr>
        <w:rPr>
          <w:sz w:val="24"/>
          <w:szCs w:val="24"/>
        </w:rPr>
      </w:pPr>
      <w:r w:rsidRPr="00C60A0C">
        <w:rPr>
          <w:sz w:val="24"/>
          <w:szCs w:val="24"/>
        </w:rPr>
        <w:t>No pets allowed. Service animals specifically trained to aid a person with a disability are welcome.</w:t>
      </w:r>
    </w:p>
    <w:p w14:paraId="705F1252" w14:textId="77777777" w:rsidR="0027235F" w:rsidRDefault="00EB6C84" w:rsidP="0027235F">
      <w:pPr>
        <w:pStyle w:val="ListParagraph"/>
        <w:numPr>
          <w:ilvl w:val="0"/>
          <w:numId w:val="3"/>
        </w:numPr>
        <w:rPr>
          <w:sz w:val="24"/>
          <w:szCs w:val="24"/>
        </w:rPr>
      </w:pPr>
      <w:r>
        <w:rPr>
          <w:b/>
          <w:sz w:val="24"/>
          <w:szCs w:val="24"/>
        </w:rPr>
        <w:t>Room set u</w:t>
      </w:r>
      <w:r w:rsidR="001147D9" w:rsidRPr="00CF77A1">
        <w:rPr>
          <w:b/>
          <w:sz w:val="24"/>
          <w:szCs w:val="24"/>
        </w:rPr>
        <w:t>p</w:t>
      </w:r>
      <w:r w:rsidR="001147D9" w:rsidRPr="00CF77A1">
        <w:rPr>
          <w:sz w:val="24"/>
          <w:szCs w:val="24"/>
        </w:rPr>
        <w:t xml:space="preserve"> - You are responsible to set up the tables and chairs in the desired setting. Tables and chairs are on wheels and easily moved. Please let us know if you need assistanc</w:t>
      </w:r>
      <w:r w:rsidR="0027235F">
        <w:rPr>
          <w:sz w:val="24"/>
          <w:szCs w:val="24"/>
        </w:rPr>
        <w:t>e with the room set up.</w:t>
      </w:r>
    </w:p>
    <w:p w14:paraId="0A4EBD24" w14:textId="76FF39EA" w:rsidR="0027235F" w:rsidRDefault="0027235F" w:rsidP="0027235F">
      <w:pPr>
        <w:pStyle w:val="ListParagraph"/>
        <w:numPr>
          <w:ilvl w:val="0"/>
          <w:numId w:val="3"/>
        </w:numPr>
        <w:rPr>
          <w:sz w:val="24"/>
          <w:szCs w:val="24"/>
        </w:rPr>
      </w:pPr>
      <w:r>
        <w:rPr>
          <w:sz w:val="24"/>
          <w:szCs w:val="24"/>
        </w:rPr>
        <w:lastRenderedPageBreak/>
        <w:t xml:space="preserve">If you are using the </w:t>
      </w:r>
      <w:r w:rsidRPr="0027235F">
        <w:rPr>
          <w:b/>
          <w:sz w:val="24"/>
          <w:szCs w:val="24"/>
        </w:rPr>
        <w:t>A/V equipment</w:t>
      </w:r>
      <w:r>
        <w:rPr>
          <w:sz w:val="24"/>
          <w:szCs w:val="24"/>
        </w:rPr>
        <w:t xml:space="preserve"> and/or Wi-Fi, you are welcome to test the equipment prior to your meeting. </w:t>
      </w:r>
    </w:p>
    <w:p w14:paraId="385DC2EA" w14:textId="77777777" w:rsidR="008014ED" w:rsidRPr="0027235F" w:rsidRDefault="008014ED" w:rsidP="008014ED">
      <w:pPr>
        <w:pStyle w:val="ListParagraph"/>
        <w:rPr>
          <w:sz w:val="24"/>
          <w:szCs w:val="24"/>
        </w:rPr>
      </w:pPr>
    </w:p>
    <w:p w14:paraId="09BAD08B" w14:textId="77777777" w:rsidR="0027235F" w:rsidRDefault="006A6CE0" w:rsidP="00CF77A1">
      <w:pPr>
        <w:pStyle w:val="ListParagraph"/>
        <w:numPr>
          <w:ilvl w:val="0"/>
          <w:numId w:val="3"/>
        </w:numPr>
        <w:rPr>
          <w:sz w:val="24"/>
          <w:szCs w:val="24"/>
        </w:rPr>
      </w:pPr>
      <w:r w:rsidRPr="00CF77A1">
        <w:rPr>
          <w:b/>
          <w:sz w:val="24"/>
          <w:szCs w:val="24"/>
        </w:rPr>
        <w:t>Clean up</w:t>
      </w:r>
      <w:r w:rsidRPr="00CF77A1">
        <w:rPr>
          <w:sz w:val="24"/>
          <w:szCs w:val="24"/>
        </w:rPr>
        <w:t xml:space="preserve"> – You are responsible for general clean-up after your meeting. </w:t>
      </w:r>
      <w:r w:rsidR="00EB6C84">
        <w:rPr>
          <w:sz w:val="24"/>
          <w:szCs w:val="24"/>
        </w:rPr>
        <w:t xml:space="preserve">Cleaning supplies are available in the kitchenette. </w:t>
      </w:r>
      <w:r w:rsidRPr="00CF77A1">
        <w:rPr>
          <w:sz w:val="24"/>
          <w:szCs w:val="24"/>
        </w:rPr>
        <w:t xml:space="preserve">Return the tables and chairs as you found them. If food has been served, tables and counters should be wiped and trash emptied into the </w:t>
      </w:r>
      <w:r w:rsidR="00EB6C84">
        <w:rPr>
          <w:sz w:val="24"/>
          <w:szCs w:val="24"/>
        </w:rPr>
        <w:t>dumpster located just outside the east side dock door.</w:t>
      </w:r>
      <w:r w:rsidRPr="00CF77A1">
        <w:rPr>
          <w:sz w:val="24"/>
          <w:szCs w:val="24"/>
        </w:rPr>
        <w:t xml:space="preserve"> </w:t>
      </w:r>
      <w:r w:rsidR="0027235F">
        <w:rPr>
          <w:sz w:val="24"/>
          <w:szCs w:val="24"/>
        </w:rPr>
        <w:t xml:space="preserve">Do not leave any food in the meeting rooms or kitchenette area. </w:t>
      </w:r>
      <w:r w:rsidR="00EB6C84">
        <w:rPr>
          <w:sz w:val="24"/>
          <w:szCs w:val="24"/>
        </w:rPr>
        <w:t>T</w:t>
      </w:r>
      <w:r w:rsidRPr="00CF77A1">
        <w:rPr>
          <w:sz w:val="24"/>
          <w:szCs w:val="24"/>
        </w:rPr>
        <w:t xml:space="preserve">urn off </w:t>
      </w:r>
      <w:r w:rsidR="0027235F">
        <w:rPr>
          <w:sz w:val="24"/>
          <w:szCs w:val="24"/>
        </w:rPr>
        <w:t>all A/V equipment</w:t>
      </w:r>
      <w:r w:rsidRPr="00CF77A1">
        <w:rPr>
          <w:sz w:val="24"/>
          <w:szCs w:val="24"/>
        </w:rPr>
        <w:t xml:space="preserve">. </w:t>
      </w:r>
      <w:r w:rsidR="007E591D">
        <w:rPr>
          <w:sz w:val="24"/>
          <w:szCs w:val="24"/>
        </w:rPr>
        <w:t>A c</w:t>
      </w:r>
      <w:r w:rsidR="001310CE" w:rsidRPr="00B53E58">
        <w:rPr>
          <w:sz w:val="24"/>
          <w:szCs w:val="24"/>
        </w:rPr>
        <w:t>lean-up check list is provided for your convenience</w:t>
      </w:r>
      <w:r w:rsidR="001310CE" w:rsidRPr="001310CE">
        <w:rPr>
          <w:color w:val="FF0000"/>
          <w:sz w:val="24"/>
          <w:szCs w:val="24"/>
        </w:rPr>
        <w:t>.</w:t>
      </w:r>
    </w:p>
    <w:p w14:paraId="5EDF1C64" w14:textId="77777777" w:rsidR="006A6CE0" w:rsidRDefault="007E591D" w:rsidP="00CF77A1">
      <w:pPr>
        <w:pStyle w:val="ListParagraph"/>
        <w:numPr>
          <w:ilvl w:val="0"/>
          <w:numId w:val="3"/>
        </w:numPr>
        <w:rPr>
          <w:sz w:val="24"/>
          <w:szCs w:val="24"/>
        </w:rPr>
      </w:pPr>
      <w:r>
        <w:rPr>
          <w:sz w:val="24"/>
          <w:szCs w:val="24"/>
        </w:rPr>
        <w:t>If damages occur while using t</w:t>
      </w:r>
      <w:r w:rsidR="006A6CE0" w:rsidRPr="00CF77A1">
        <w:rPr>
          <w:sz w:val="24"/>
          <w:szCs w:val="24"/>
        </w:rPr>
        <w:t>he Philanthropy Center, the organization using it will be held responsible.</w:t>
      </w:r>
    </w:p>
    <w:p w14:paraId="30511580" w14:textId="77777777" w:rsidR="00CF77A1" w:rsidRPr="00CF77A1" w:rsidRDefault="00CF77A1" w:rsidP="00CF77A1">
      <w:pPr>
        <w:pStyle w:val="ListParagraph"/>
        <w:numPr>
          <w:ilvl w:val="0"/>
          <w:numId w:val="3"/>
        </w:numPr>
        <w:rPr>
          <w:sz w:val="24"/>
          <w:szCs w:val="24"/>
        </w:rPr>
      </w:pPr>
      <w:r w:rsidRPr="00CF77A1">
        <w:rPr>
          <w:sz w:val="24"/>
          <w:szCs w:val="24"/>
        </w:rPr>
        <w:t>This is a smoke-free environment. There is no smoking in the building or on the grounds.</w:t>
      </w:r>
    </w:p>
    <w:p w14:paraId="31B29BEE" w14:textId="77777777" w:rsidR="00CF77A1" w:rsidRDefault="00CF77A1" w:rsidP="00CF77A1">
      <w:pPr>
        <w:pStyle w:val="ListParagraph"/>
        <w:rPr>
          <w:sz w:val="24"/>
          <w:szCs w:val="24"/>
        </w:rPr>
      </w:pPr>
    </w:p>
    <w:p w14:paraId="2C14B76E" w14:textId="77777777" w:rsidR="00B53E58" w:rsidRPr="00B53E58" w:rsidRDefault="00EB6C84" w:rsidP="00CF77A1">
      <w:pPr>
        <w:pStyle w:val="ListParagraph"/>
        <w:rPr>
          <w:b/>
          <w:sz w:val="24"/>
          <w:szCs w:val="24"/>
        </w:rPr>
      </w:pPr>
      <w:r>
        <w:rPr>
          <w:b/>
          <w:sz w:val="24"/>
          <w:szCs w:val="24"/>
        </w:rPr>
        <w:t>Clean-up c</w:t>
      </w:r>
      <w:r w:rsidR="00B53E58" w:rsidRPr="00B53E58">
        <w:rPr>
          <w:b/>
          <w:sz w:val="24"/>
          <w:szCs w:val="24"/>
        </w:rPr>
        <w:t>hecklist:</w:t>
      </w:r>
    </w:p>
    <w:p w14:paraId="31CDB2C1" w14:textId="77777777" w:rsidR="00CF77A1" w:rsidRDefault="00B53E58" w:rsidP="00B53E58">
      <w:pPr>
        <w:pStyle w:val="ListParagraph"/>
        <w:numPr>
          <w:ilvl w:val="1"/>
          <w:numId w:val="5"/>
        </w:numPr>
        <w:rPr>
          <w:sz w:val="24"/>
          <w:szCs w:val="24"/>
        </w:rPr>
      </w:pPr>
      <w:r>
        <w:rPr>
          <w:sz w:val="24"/>
          <w:szCs w:val="24"/>
        </w:rPr>
        <w:t>Food and beverages removed</w:t>
      </w:r>
    </w:p>
    <w:p w14:paraId="3B4F6E01" w14:textId="77777777" w:rsidR="00B53E58" w:rsidRDefault="00B53E58" w:rsidP="00B53E58">
      <w:pPr>
        <w:pStyle w:val="ListParagraph"/>
        <w:numPr>
          <w:ilvl w:val="1"/>
          <w:numId w:val="5"/>
        </w:numPr>
        <w:rPr>
          <w:sz w:val="24"/>
          <w:szCs w:val="24"/>
        </w:rPr>
      </w:pPr>
      <w:r>
        <w:rPr>
          <w:sz w:val="24"/>
          <w:szCs w:val="24"/>
        </w:rPr>
        <w:t>Tables wiped down</w:t>
      </w:r>
    </w:p>
    <w:p w14:paraId="713BF8AC" w14:textId="77777777" w:rsidR="00B53E58" w:rsidRDefault="00B53E58" w:rsidP="00B53E58">
      <w:pPr>
        <w:pStyle w:val="ListParagraph"/>
        <w:numPr>
          <w:ilvl w:val="1"/>
          <w:numId w:val="5"/>
        </w:numPr>
        <w:rPr>
          <w:sz w:val="24"/>
          <w:szCs w:val="24"/>
        </w:rPr>
      </w:pPr>
      <w:r>
        <w:rPr>
          <w:sz w:val="24"/>
          <w:szCs w:val="24"/>
        </w:rPr>
        <w:t>Trash emptied</w:t>
      </w:r>
      <w:r w:rsidR="00521551">
        <w:rPr>
          <w:sz w:val="24"/>
          <w:szCs w:val="24"/>
        </w:rPr>
        <w:t xml:space="preserve"> into outside dumpster</w:t>
      </w:r>
    </w:p>
    <w:p w14:paraId="24BFD64C" w14:textId="77777777" w:rsidR="00B53E58" w:rsidRDefault="00B53E58" w:rsidP="00B53E58">
      <w:pPr>
        <w:pStyle w:val="ListParagraph"/>
        <w:numPr>
          <w:ilvl w:val="1"/>
          <w:numId w:val="5"/>
        </w:numPr>
        <w:rPr>
          <w:sz w:val="24"/>
          <w:szCs w:val="24"/>
        </w:rPr>
      </w:pPr>
      <w:r>
        <w:rPr>
          <w:sz w:val="24"/>
          <w:szCs w:val="24"/>
        </w:rPr>
        <w:t>Tables and chairs returned to original set up</w:t>
      </w:r>
    </w:p>
    <w:p w14:paraId="6E8CE62B" w14:textId="713662C5" w:rsidR="00B53E58" w:rsidRDefault="00B53E58" w:rsidP="00B53E58">
      <w:pPr>
        <w:pStyle w:val="ListParagraph"/>
        <w:numPr>
          <w:ilvl w:val="1"/>
          <w:numId w:val="5"/>
        </w:numPr>
        <w:rPr>
          <w:sz w:val="24"/>
          <w:szCs w:val="24"/>
        </w:rPr>
      </w:pPr>
      <w:r>
        <w:rPr>
          <w:sz w:val="24"/>
          <w:szCs w:val="24"/>
        </w:rPr>
        <w:t>A/V equipment shut down</w:t>
      </w:r>
    </w:p>
    <w:p w14:paraId="4E781009" w14:textId="302781AD" w:rsidR="00BD74DC" w:rsidRDefault="00BD74DC" w:rsidP="00B53E58">
      <w:pPr>
        <w:pStyle w:val="ListParagraph"/>
        <w:numPr>
          <w:ilvl w:val="1"/>
          <w:numId w:val="5"/>
        </w:numPr>
        <w:rPr>
          <w:sz w:val="24"/>
          <w:szCs w:val="24"/>
        </w:rPr>
      </w:pPr>
      <w:r>
        <w:rPr>
          <w:sz w:val="24"/>
          <w:szCs w:val="24"/>
        </w:rPr>
        <w:t>Hallway and bathroom lights turned off</w:t>
      </w:r>
    </w:p>
    <w:p w14:paraId="76A6851D" w14:textId="71C5ED61" w:rsidR="00BD74DC" w:rsidRDefault="00BD74DC" w:rsidP="00B53E58">
      <w:pPr>
        <w:pStyle w:val="ListParagraph"/>
        <w:numPr>
          <w:ilvl w:val="1"/>
          <w:numId w:val="5"/>
        </w:numPr>
        <w:rPr>
          <w:sz w:val="24"/>
          <w:szCs w:val="24"/>
        </w:rPr>
      </w:pPr>
      <w:r>
        <w:rPr>
          <w:sz w:val="24"/>
          <w:szCs w:val="24"/>
        </w:rPr>
        <w:t>Outside door locked</w:t>
      </w:r>
    </w:p>
    <w:p w14:paraId="51308811" w14:textId="6F1966F0" w:rsidR="00BD74DC" w:rsidRDefault="00BD74DC" w:rsidP="00B53E58">
      <w:pPr>
        <w:pStyle w:val="ListParagraph"/>
        <w:numPr>
          <w:ilvl w:val="1"/>
          <w:numId w:val="5"/>
        </w:numPr>
        <w:rPr>
          <w:sz w:val="24"/>
          <w:szCs w:val="24"/>
        </w:rPr>
      </w:pPr>
      <w:r>
        <w:rPr>
          <w:sz w:val="24"/>
          <w:szCs w:val="24"/>
        </w:rPr>
        <w:t>Key returned in drop box (if applicable)</w:t>
      </w:r>
    </w:p>
    <w:sectPr w:rsidR="00BD74DC" w:rsidSect="008014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FC719" w14:textId="77777777" w:rsidR="007069C7" w:rsidRDefault="007069C7" w:rsidP="003E5682">
      <w:pPr>
        <w:spacing w:after="0" w:line="240" w:lineRule="auto"/>
      </w:pPr>
      <w:r>
        <w:separator/>
      </w:r>
    </w:p>
  </w:endnote>
  <w:endnote w:type="continuationSeparator" w:id="0">
    <w:p w14:paraId="6120630B" w14:textId="77777777" w:rsidR="007069C7" w:rsidRDefault="007069C7" w:rsidP="003E5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BC098" w14:textId="77777777" w:rsidR="00F027F8" w:rsidRDefault="00F02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ABE4" w14:textId="0A22DD12" w:rsidR="00F027F8" w:rsidRDefault="00C60A0C">
    <w:pPr>
      <w:pStyle w:val="Footer"/>
    </w:pPr>
    <w:r>
      <w:t>10</w:t>
    </w:r>
    <w:bookmarkStart w:id="0" w:name="_GoBack"/>
    <w:bookmarkEnd w:id="0"/>
    <w:r w:rsidR="00F027F8">
      <w:t>.2021</w:t>
    </w:r>
  </w:p>
  <w:p w14:paraId="26828C9E" w14:textId="77777777" w:rsidR="003E5682" w:rsidRDefault="003E56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2EAE" w14:textId="77777777" w:rsidR="00F027F8" w:rsidRDefault="00F02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415B8" w14:textId="77777777" w:rsidR="007069C7" w:rsidRDefault="007069C7" w:rsidP="003E5682">
      <w:pPr>
        <w:spacing w:after="0" w:line="240" w:lineRule="auto"/>
      </w:pPr>
      <w:r>
        <w:separator/>
      </w:r>
    </w:p>
  </w:footnote>
  <w:footnote w:type="continuationSeparator" w:id="0">
    <w:p w14:paraId="01D1E34A" w14:textId="77777777" w:rsidR="007069C7" w:rsidRDefault="007069C7" w:rsidP="003E5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EC0F" w14:textId="77777777" w:rsidR="00F027F8" w:rsidRDefault="00F02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1310" w14:textId="719D17BB" w:rsidR="00215F6F" w:rsidRDefault="008014ED" w:rsidP="00215F6F">
    <w:pPr>
      <w:rPr>
        <w:sz w:val="24"/>
        <w:szCs w:val="24"/>
      </w:rPr>
    </w:pPr>
    <w:r>
      <w:rPr>
        <w:noProof/>
        <w:sz w:val="24"/>
        <w:szCs w:val="24"/>
      </w:rPr>
      <w:drawing>
        <wp:anchor distT="0" distB="0" distL="114300" distR="114300" simplePos="0" relativeHeight="251662336" behindDoc="0" locked="0" layoutInCell="1" allowOverlap="1" wp14:anchorId="1FEDBE27" wp14:editId="6267812A">
          <wp:simplePos x="0" y="0"/>
          <wp:positionH relativeFrom="margin">
            <wp:align>right</wp:align>
          </wp:positionH>
          <wp:positionV relativeFrom="paragraph">
            <wp:posOffset>133350</wp:posOffset>
          </wp:positionV>
          <wp:extent cx="1397635" cy="438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ilanthropy Cent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7635" cy="438150"/>
                  </a:xfrm>
                  <a:prstGeom prst="rect">
                    <a:avLst/>
                  </a:prstGeom>
                </pic:spPr>
              </pic:pic>
            </a:graphicData>
          </a:graphic>
          <wp14:sizeRelH relativeFrom="margin">
            <wp14:pctWidth>0</wp14:pctWidth>
          </wp14:sizeRelH>
          <wp14:sizeRelV relativeFrom="margin">
            <wp14:pctHeight>0</wp14:pctHeight>
          </wp14:sizeRelV>
        </wp:anchor>
      </w:drawing>
    </w:r>
    <w:r w:rsidR="00215F6F">
      <w:rPr>
        <w:noProof/>
      </w:rPr>
      <w:drawing>
        <wp:anchor distT="0" distB="0" distL="114300" distR="114300" simplePos="0" relativeHeight="251661312" behindDoc="0" locked="0" layoutInCell="1" allowOverlap="1" wp14:anchorId="0BB06A64" wp14:editId="4BC092E2">
          <wp:simplePos x="0" y="0"/>
          <wp:positionH relativeFrom="margin">
            <wp:align>left</wp:align>
          </wp:positionH>
          <wp:positionV relativeFrom="paragraph">
            <wp:posOffset>13970</wp:posOffset>
          </wp:positionV>
          <wp:extent cx="1238250" cy="6604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nze and black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8250" cy="660400"/>
                  </a:xfrm>
                  <a:prstGeom prst="rect">
                    <a:avLst/>
                  </a:prstGeom>
                </pic:spPr>
              </pic:pic>
            </a:graphicData>
          </a:graphic>
          <wp14:sizeRelH relativeFrom="margin">
            <wp14:pctWidth>0</wp14:pctWidth>
          </wp14:sizeRelH>
          <wp14:sizeRelV relativeFrom="margin">
            <wp14:pctHeight>0</wp14:pctHeight>
          </wp14:sizeRelV>
        </wp:anchor>
      </w:drawing>
    </w:r>
  </w:p>
  <w:p w14:paraId="697E417A" w14:textId="5E5157AB" w:rsidR="00215F6F" w:rsidRDefault="00215F6F" w:rsidP="00215F6F">
    <w:pPr>
      <w:rPr>
        <w:sz w:val="24"/>
        <w:szCs w:val="24"/>
      </w:rPr>
    </w:pPr>
  </w:p>
  <w:p w14:paraId="397BAE1E" w14:textId="4D29B4F6" w:rsidR="00215F6F" w:rsidRPr="00215F6F" w:rsidRDefault="005A1496" w:rsidP="008014ED">
    <w:pPr>
      <w:jc w:val="center"/>
      <w:rPr>
        <w:b/>
        <w:sz w:val="32"/>
        <w:szCs w:val="32"/>
      </w:rPr>
    </w:pPr>
    <w:r>
      <w:rPr>
        <w:b/>
        <w:sz w:val="32"/>
        <w:szCs w:val="32"/>
      </w:rPr>
      <w:t>Room</w:t>
    </w:r>
    <w:r w:rsidR="00215F6F" w:rsidRPr="00CF77A1">
      <w:rPr>
        <w:b/>
        <w:sz w:val="32"/>
        <w:szCs w:val="32"/>
      </w:rPr>
      <w:t xml:space="preserve"> Usage </w:t>
    </w:r>
    <w:r>
      <w:rPr>
        <w:b/>
        <w:sz w:val="32"/>
        <w:szCs w:val="32"/>
      </w:rPr>
      <w:t>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43D74" w14:textId="77777777" w:rsidR="00F027F8" w:rsidRDefault="00F02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D2718"/>
    <w:multiLevelType w:val="hybridMultilevel"/>
    <w:tmpl w:val="E3224F40"/>
    <w:lvl w:ilvl="0" w:tplc="C82601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F3C47"/>
    <w:multiLevelType w:val="hybridMultilevel"/>
    <w:tmpl w:val="595A22FE"/>
    <w:lvl w:ilvl="0" w:tplc="C82601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A84913"/>
    <w:multiLevelType w:val="hybridMultilevel"/>
    <w:tmpl w:val="462C7474"/>
    <w:lvl w:ilvl="0" w:tplc="C8260118">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 w:hanging="360"/>
      </w:pPr>
      <w:rPr>
        <w:rFonts w:ascii="Courier New" w:hAnsi="Courier New" w:cs="Courier New" w:hint="default"/>
      </w:rPr>
    </w:lvl>
    <w:lvl w:ilvl="2" w:tplc="04090005" w:tentative="1">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3" w15:restartNumberingAfterBreak="0">
    <w:nsid w:val="3FB37DF9"/>
    <w:multiLevelType w:val="hybridMultilevel"/>
    <w:tmpl w:val="0BB0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94A8F"/>
    <w:multiLevelType w:val="hybridMultilevel"/>
    <w:tmpl w:val="2DA2E65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680308D2"/>
    <w:multiLevelType w:val="hybridMultilevel"/>
    <w:tmpl w:val="46CC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A0E54"/>
    <w:multiLevelType w:val="hybridMultilevel"/>
    <w:tmpl w:val="89C0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9F"/>
    <w:rsid w:val="0004792D"/>
    <w:rsid w:val="00082142"/>
    <w:rsid w:val="000B174B"/>
    <w:rsid w:val="000C1D56"/>
    <w:rsid w:val="000C6B49"/>
    <w:rsid w:val="000F6ABB"/>
    <w:rsid w:val="001147D9"/>
    <w:rsid w:val="001310CE"/>
    <w:rsid w:val="00194DA5"/>
    <w:rsid w:val="00215F6F"/>
    <w:rsid w:val="00264DFA"/>
    <w:rsid w:val="0027235F"/>
    <w:rsid w:val="002C0423"/>
    <w:rsid w:val="002D09DF"/>
    <w:rsid w:val="002E1A9F"/>
    <w:rsid w:val="0030065E"/>
    <w:rsid w:val="0031069C"/>
    <w:rsid w:val="00321350"/>
    <w:rsid w:val="003627CA"/>
    <w:rsid w:val="00376169"/>
    <w:rsid w:val="003B1B4E"/>
    <w:rsid w:val="003D4869"/>
    <w:rsid w:val="003E5682"/>
    <w:rsid w:val="00521551"/>
    <w:rsid w:val="005A1496"/>
    <w:rsid w:val="005B0ED4"/>
    <w:rsid w:val="006675FE"/>
    <w:rsid w:val="006A6CE0"/>
    <w:rsid w:val="006C228C"/>
    <w:rsid w:val="006C301B"/>
    <w:rsid w:val="007069C7"/>
    <w:rsid w:val="00737361"/>
    <w:rsid w:val="007C54B7"/>
    <w:rsid w:val="007E591D"/>
    <w:rsid w:val="008014ED"/>
    <w:rsid w:val="008955FA"/>
    <w:rsid w:val="00943118"/>
    <w:rsid w:val="00944451"/>
    <w:rsid w:val="009A2C52"/>
    <w:rsid w:val="00A21556"/>
    <w:rsid w:val="00B53E58"/>
    <w:rsid w:val="00BD74DC"/>
    <w:rsid w:val="00C03E0F"/>
    <w:rsid w:val="00C249D0"/>
    <w:rsid w:val="00C60A0C"/>
    <w:rsid w:val="00C62014"/>
    <w:rsid w:val="00CF77A1"/>
    <w:rsid w:val="00D335FA"/>
    <w:rsid w:val="00DA4759"/>
    <w:rsid w:val="00E37512"/>
    <w:rsid w:val="00EB6C84"/>
    <w:rsid w:val="00F0037E"/>
    <w:rsid w:val="00F027F8"/>
    <w:rsid w:val="00F340DC"/>
    <w:rsid w:val="00FA02B3"/>
    <w:rsid w:val="00FF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F114B8"/>
  <w15:chartTrackingRefBased/>
  <w15:docId w15:val="{D81A1F9C-1F33-4FE8-86B0-B7A62190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2142"/>
    <w:pPr>
      <w:framePr w:w="7920" w:h="1980" w:hRule="exact" w:hSpace="180" w:wrap="auto" w:hAnchor="page" w:xAlign="center" w:yAlign="bottom"/>
      <w:spacing w:after="0" w:line="240" w:lineRule="auto"/>
      <w:ind w:left="2880"/>
    </w:pPr>
    <w:rPr>
      <w:rFonts w:ascii="Cambria" w:eastAsiaTheme="majorEastAsia" w:hAnsi="Cambria" w:cstheme="majorBidi"/>
      <w:sz w:val="24"/>
      <w:szCs w:val="24"/>
    </w:rPr>
  </w:style>
  <w:style w:type="paragraph" w:styleId="EnvelopeReturn">
    <w:name w:val="envelope return"/>
    <w:basedOn w:val="Normal"/>
    <w:uiPriority w:val="99"/>
    <w:semiHidden/>
    <w:unhideWhenUsed/>
    <w:rsid w:val="00082142"/>
    <w:pPr>
      <w:spacing w:after="0" w:line="240" w:lineRule="auto"/>
    </w:pPr>
    <w:rPr>
      <w:rFonts w:ascii="Calibri" w:eastAsiaTheme="majorEastAsia" w:hAnsi="Calibri" w:cstheme="majorBidi"/>
      <w:szCs w:val="20"/>
    </w:rPr>
  </w:style>
  <w:style w:type="character" w:styleId="Hyperlink">
    <w:name w:val="Hyperlink"/>
    <w:basedOn w:val="DefaultParagraphFont"/>
    <w:uiPriority w:val="99"/>
    <w:unhideWhenUsed/>
    <w:rsid w:val="0031069C"/>
    <w:rPr>
      <w:color w:val="0563C1" w:themeColor="hyperlink"/>
      <w:u w:val="single"/>
    </w:rPr>
  </w:style>
  <w:style w:type="paragraph" w:styleId="ListParagraph">
    <w:name w:val="List Paragraph"/>
    <w:basedOn w:val="Normal"/>
    <w:uiPriority w:val="34"/>
    <w:qFormat/>
    <w:rsid w:val="0031069C"/>
    <w:pPr>
      <w:ind w:left="720"/>
      <w:contextualSpacing/>
    </w:pPr>
  </w:style>
  <w:style w:type="paragraph" w:styleId="NoSpacing">
    <w:name w:val="No Spacing"/>
    <w:uiPriority w:val="1"/>
    <w:qFormat/>
    <w:rsid w:val="00CF77A1"/>
    <w:pPr>
      <w:spacing w:after="0" w:line="240" w:lineRule="auto"/>
    </w:pPr>
  </w:style>
  <w:style w:type="paragraph" w:styleId="BalloonText">
    <w:name w:val="Balloon Text"/>
    <w:basedOn w:val="Normal"/>
    <w:link w:val="BalloonTextChar"/>
    <w:uiPriority w:val="99"/>
    <w:semiHidden/>
    <w:unhideWhenUsed/>
    <w:rsid w:val="00F00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7E"/>
    <w:rPr>
      <w:rFonts w:ascii="Segoe UI" w:hAnsi="Segoe UI" w:cs="Segoe UI"/>
      <w:sz w:val="18"/>
      <w:szCs w:val="18"/>
    </w:rPr>
  </w:style>
  <w:style w:type="paragraph" w:styleId="Header">
    <w:name w:val="header"/>
    <w:basedOn w:val="Normal"/>
    <w:link w:val="HeaderChar"/>
    <w:uiPriority w:val="99"/>
    <w:unhideWhenUsed/>
    <w:rsid w:val="003E5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682"/>
  </w:style>
  <w:style w:type="paragraph" w:styleId="Footer">
    <w:name w:val="footer"/>
    <w:basedOn w:val="Normal"/>
    <w:link w:val="FooterChar"/>
    <w:uiPriority w:val="99"/>
    <w:unhideWhenUsed/>
    <w:rsid w:val="003E5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682"/>
  </w:style>
  <w:style w:type="character" w:customStyle="1" w:styleId="UnresolvedMention1">
    <w:name w:val="Unresolved Mention1"/>
    <w:basedOn w:val="DefaultParagraphFont"/>
    <w:uiPriority w:val="99"/>
    <w:semiHidden/>
    <w:unhideWhenUsed/>
    <w:rsid w:val="00C03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nect@thecfmc.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Marcey Sink</dc:creator>
  <cp:keywords/>
  <dc:description/>
  <cp:lastModifiedBy>Marcey Sink</cp:lastModifiedBy>
  <cp:revision>4</cp:revision>
  <cp:lastPrinted>2021-06-04T16:21:00Z</cp:lastPrinted>
  <dcterms:created xsi:type="dcterms:W3CDTF">2021-06-04T20:29:00Z</dcterms:created>
  <dcterms:modified xsi:type="dcterms:W3CDTF">2021-09-29T15:47:00Z</dcterms:modified>
</cp:coreProperties>
</file>